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5EC1D" w14:textId="77777777" w:rsidR="004938EE" w:rsidRPr="00F154BA" w:rsidRDefault="004938EE" w:rsidP="004938EE">
      <w:pPr>
        <w:overflowPunct w:val="0"/>
        <w:autoSpaceDE w:val="0"/>
        <w:autoSpaceDN w:val="0"/>
        <w:adjustRightInd w:val="0"/>
        <w:ind w:right="-273"/>
        <w:jc w:val="center"/>
        <w:rPr>
          <w:b/>
          <w:noProof/>
          <w:lang w:val="en-US"/>
        </w:rPr>
      </w:pPr>
      <w:r w:rsidRPr="00F154BA">
        <w:rPr>
          <w:noProof/>
          <w:lang w:val="en-US"/>
        </w:rPr>
        <w:t xml:space="preserve">                                                                                                                                     </w:t>
      </w:r>
      <w:r w:rsidRPr="00F154BA">
        <w:rPr>
          <w:b/>
          <w:noProof/>
          <w:lang w:val="en-US"/>
        </w:rPr>
        <w:t xml:space="preserve">Projektas </w:t>
      </w:r>
    </w:p>
    <w:p w14:paraId="5CD4F306" w14:textId="5C1EC0B7" w:rsidR="004938EE" w:rsidRPr="00F154BA" w:rsidRDefault="004938EE" w:rsidP="00E86DC2">
      <w:pPr>
        <w:overflowPunct w:val="0"/>
        <w:autoSpaceDE w:val="0"/>
        <w:autoSpaceDN w:val="0"/>
        <w:adjustRightInd w:val="0"/>
        <w:ind w:right="-273"/>
        <w:jc w:val="center"/>
        <w:rPr>
          <w:szCs w:val="20"/>
        </w:rPr>
      </w:pPr>
      <w:r w:rsidRPr="00F154BA">
        <w:rPr>
          <w:noProof/>
          <w:lang w:eastAsia="lt-LT"/>
        </w:rPr>
        <w:drawing>
          <wp:inline distT="0" distB="0" distL="0" distR="0" wp14:anchorId="122EEC8F" wp14:editId="44CBB777">
            <wp:extent cx="676275" cy="676275"/>
            <wp:effectExtent l="0" t="0" r="9525" b="9525"/>
            <wp:docPr id="389412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07C1E78" w14:textId="77777777" w:rsidR="004938EE" w:rsidRPr="00F154BA" w:rsidRDefault="004938EE" w:rsidP="004938EE">
      <w:pPr>
        <w:overflowPunct w:val="0"/>
        <w:autoSpaceDE w:val="0"/>
        <w:autoSpaceDN w:val="0"/>
        <w:adjustRightInd w:val="0"/>
        <w:jc w:val="center"/>
        <w:rPr>
          <w:b/>
          <w:szCs w:val="20"/>
        </w:rPr>
      </w:pPr>
      <w:r w:rsidRPr="00F154BA">
        <w:rPr>
          <w:b/>
        </w:rPr>
        <w:t>ANYKŠČIŲ RAJONO SAVIVALDYBĖS</w:t>
      </w:r>
    </w:p>
    <w:p w14:paraId="64A9D402" w14:textId="77777777" w:rsidR="004938EE" w:rsidRPr="00F154BA" w:rsidRDefault="004938EE" w:rsidP="004938EE">
      <w:pPr>
        <w:overflowPunct w:val="0"/>
        <w:autoSpaceDE w:val="0"/>
        <w:autoSpaceDN w:val="0"/>
        <w:adjustRightInd w:val="0"/>
        <w:jc w:val="center"/>
        <w:rPr>
          <w:b/>
        </w:rPr>
      </w:pPr>
      <w:r w:rsidRPr="00F154BA">
        <w:rPr>
          <w:b/>
        </w:rPr>
        <w:t>TARYBA</w:t>
      </w:r>
    </w:p>
    <w:p w14:paraId="623738A6" w14:textId="77777777" w:rsidR="004938EE" w:rsidRPr="00F154BA" w:rsidRDefault="004938EE" w:rsidP="004938EE">
      <w:pPr>
        <w:overflowPunct w:val="0"/>
        <w:autoSpaceDE w:val="0"/>
        <w:autoSpaceDN w:val="0"/>
        <w:adjustRightInd w:val="0"/>
        <w:jc w:val="center"/>
        <w:rPr>
          <w:b/>
          <w:szCs w:val="20"/>
        </w:rPr>
      </w:pPr>
    </w:p>
    <w:p w14:paraId="7B853608" w14:textId="77777777" w:rsidR="004938EE" w:rsidRPr="00F154BA" w:rsidRDefault="004938EE" w:rsidP="004938EE">
      <w:pPr>
        <w:overflowPunct w:val="0"/>
        <w:autoSpaceDE w:val="0"/>
        <w:autoSpaceDN w:val="0"/>
        <w:adjustRightInd w:val="0"/>
        <w:jc w:val="center"/>
        <w:rPr>
          <w:b/>
        </w:rPr>
      </w:pPr>
      <w:r w:rsidRPr="00F154BA">
        <w:rPr>
          <w:b/>
        </w:rPr>
        <w:t>SPRENDIMAS</w:t>
      </w:r>
    </w:p>
    <w:p w14:paraId="4076C92B" w14:textId="7362B967" w:rsidR="004938EE" w:rsidRPr="00F154BA" w:rsidRDefault="004938EE" w:rsidP="004938EE">
      <w:pPr>
        <w:overflowPunct w:val="0"/>
        <w:autoSpaceDE w:val="0"/>
        <w:autoSpaceDN w:val="0"/>
        <w:adjustRightInd w:val="0"/>
        <w:jc w:val="center"/>
        <w:rPr>
          <w:b/>
          <w:szCs w:val="20"/>
        </w:rPr>
      </w:pPr>
      <w:r w:rsidRPr="00F154BA">
        <w:rPr>
          <w:b/>
          <w:caps/>
        </w:rPr>
        <w:fldChar w:fldCharType="begin"/>
      </w:r>
      <w:r w:rsidRPr="00F154BA">
        <w:rPr>
          <w:b/>
          <w:caps/>
        </w:rPr>
        <w:instrText xml:space="preserve"> FILLIN "Pavadinimas" \* MERGEFORMAT </w:instrText>
      </w:r>
      <w:r w:rsidRPr="00F154BA">
        <w:rPr>
          <w:b/>
          <w:caps/>
        </w:rPr>
        <w:fldChar w:fldCharType="separate"/>
      </w:r>
      <w:r w:rsidRPr="00F154BA">
        <w:rPr>
          <w:b/>
          <w:caps/>
        </w:rPr>
        <w:t xml:space="preserve">DĖl </w:t>
      </w:r>
      <w:r w:rsidRPr="00F154BA">
        <w:rPr>
          <w:b/>
          <w:caps/>
        </w:rPr>
        <w:fldChar w:fldCharType="end"/>
      </w:r>
      <w:r w:rsidR="005A0215">
        <w:rPr>
          <w:b/>
          <w:caps/>
        </w:rPr>
        <w:t xml:space="preserve">DALIES </w:t>
      </w:r>
      <w:r w:rsidRPr="00F154BA">
        <w:rPr>
          <w:b/>
          <w:caps/>
        </w:rPr>
        <w:t>negyvenam</w:t>
      </w:r>
      <w:r w:rsidR="005A0215">
        <w:rPr>
          <w:b/>
          <w:caps/>
        </w:rPr>
        <w:t>osios</w:t>
      </w:r>
      <w:r w:rsidRPr="00F154BA">
        <w:rPr>
          <w:b/>
          <w:caps/>
        </w:rPr>
        <w:t xml:space="preserve"> patalp</w:t>
      </w:r>
      <w:r w:rsidR="005A0215">
        <w:rPr>
          <w:b/>
          <w:caps/>
        </w:rPr>
        <w:t>os</w:t>
      </w:r>
      <w:r w:rsidRPr="00F154BA">
        <w:rPr>
          <w:b/>
          <w:caps/>
        </w:rPr>
        <w:t xml:space="preserve"> perdavimo pagal panaudos sutartį A</w:t>
      </w:r>
      <w:r w:rsidR="009C100B">
        <w:rPr>
          <w:b/>
          <w:caps/>
        </w:rPr>
        <w:t>smens su negalia teisių apsaugos agentūrai</w:t>
      </w:r>
    </w:p>
    <w:p w14:paraId="28103EA1" w14:textId="77777777" w:rsidR="004938EE" w:rsidRPr="00F154BA" w:rsidRDefault="004938EE" w:rsidP="004938EE">
      <w:pPr>
        <w:overflowPunct w:val="0"/>
        <w:autoSpaceDE w:val="0"/>
        <w:autoSpaceDN w:val="0"/>
        <w:adjustRightInd w:val="0"/>
        <w:jc w:val="center"/>
        <w:rPr>
          <w:szCs w:val="20"/>
        </w:rPr>
      </w:pPr>
    </w:p>
    <w:p w14:paraId="123F6F52" w14:textId="22D4244B" w:rsidR="004938EE" w:rsidRPr="00F154BA" w:rsidRDefault="004938EE" w:rsidP="004938EE">
      <w:pPr>
        <w:overflowPunct w:val="0"/>
        <w:autoSpaceDE w:val="0"/>
        <w:autoSpaceDN w:val="0"/>
        <w:adjustRightInd w:val="0"/>
        <w:jc w:val="center"/>
        <w:rPr>
          <w:szCs w:val="20"/>
        </w:rPr>
      </w:pPr>
      <w:r w:rsidRPr="00F154BA">
        <w:t>202</w:t>
      </w:r>
      <w:r w:rsidR="002F55C8">
        <w:t>5</w:t>
      </w:r>
      <w:r w:rsidRPr="00F154BA">
        <w:t xml:space="preserve"> m. </w:t>
      </w:r>
      <w:r w:rsidR="002F55C8">
        <w:t>sausio</w:t>
      </w:r>
      <w:r w:rsidRPr="00F154BA">
        <w:t xml:space="preserve"> </w:t>
      </w:r>
      <w:r w:rsidR="002D5934">
        <w:t>3</w:t>
      </w:r>
      <w:r w:rsidRPr="00F154BA">
        <w:t>0 d. Nr. 1-T-</w:t>
      </w:r>
      <w:r w:rsidR="00E86DC2">
        <w:t>1</w:t>
      </w:r>
      <w:r w:rsidRPr="00F154BA">
        <w:fldChar w:fldCharType="begin"/>
      </w:r>
      <w:r w:rsidRPr="00F154BA">
        <w:instrText xml:space="preserve"> FILLIN "indeksas" \* MERGEFORMAT </w:instrText>
      </w:r>
      <w:r w:rsidRPr="00F154BA">
        <w:fldChar w:fldCharType="end"/>
      </w:r>
    </w:p>
    <w:p w14:paraId="269E658C" w14:textId="77777777" w:rsidR="004938EE" w:rsidRPr="00F154BA" w:rsidRDefault="004938EE" w:rsidP="004938EE">
      <w:pPr>
        <w:overflowPunct w:val="0"/>
        <w:autoSpaceDE w:val="0"/>
        <w:autoSpaceDN w:val="0"/>
        <w:adjustRightInd w:val="0"/>
        <w:jc w:val="center"/>
      </w:pPr>
      <w:r w:rsidRPr="00F154BA">
        <w:t>Anykščiai</w:t>
      </w:r>
    </w:p>
    <w:p w14:paraId="25AA6DA6" w14:textId="77777777" w:rsidR="004938EE" w:rsidRPr="00F154BA" w:rsidRDefault="004938EE" w:rsidP="004938EE">
      <w:pPr>
        <w:overflowPunct w:val="0"/>
        <w:autoSpaceDE w:val="0"/>
        <w:autoSpaceDN w:val="0"/>
        <w:adjustRightInd w:val="0"/>
        <w:jc w:val="center"/>
      </w:pPr>
    </w:p>
    <w:p w14:paraId="46AEE684" w14:textId="38921594" w:rsidR="004938EE" w:rsidRPr="006E5240" w:rsidRDefault="004938EE" w:rsidP="00E86DC2">
      <w:pPr>
        <w:pStyle w:val="Pagrindinistekstas"/>
        <w:spacing w:line="360" w:lineRule="auto"/>
        <w:ind w:firstLine="720"/>
        <w:rPr>
          <w:bCs w:val="0"/>
        </w:rPr>
      </w:pPr>
      <w:r w:rsidRPr="006E5240">
        <w:rPr>
          <w:bCs w:val="0"/>
        </w:rPr>
        <w:t xml:space="preserve">Vadovaudamasi Lietuvos Respublikos vietos savivaldos įstatymo 6 straipsnio </w:t>
      </w:r>
      <w:r w:rsidR="002F55C8" w:rsidRPr="006E5240">
        <w:rPr>
          <w:bCs w:val="0"/>
        </w:rPr>
        <w:t>14</w:t>
      </w:r>
      <w:r w:rsidR="00DD7CBA" w:rsidRPr="006E5240">
        <w:rPr>
          <w:bCs w:val="0"/>
        </w:rPr>
        <w:t xml:space="preserve"> </w:t>
      </w:r>
      <w:r w:rsidRPr="006E5240">
        <w:rPr>
          <w:bCs w:val="0"/>
        </w:rPr>
        <w:t>punkt</w:t>
      </w:r>
      <w:r w:rsidR="002F55C8" w:rsidRPr="006E5240">
        <w:rPr>
          <w:bCs w:val="0"/>
        </w:rPr>
        <w:t>u</w:t>
      </w:r>
      <w:r w:rsidRPr="006E5240">
        <w:rPr>
          <w:bCs w:val="0"/>
        </w:rPr>
        <w:t xml:space="preserve">, </w:t>
      </w:r>
      <w:r w:rsidR="00686D27" w:rsidRPr="006E5240">
        <w:rPr>
          <w:bCs w:val="0"/>
        </w:rPr>
        <w:t xml:space="preserve">15 straipsnio 2 dalies 19 punktu, </w:t>
      </w:r>
      <w:r w:rsidRPr="006E5240">
        <w:rPr>
          <w:bCs w:val="0"/>
        </w:rPr>
        <w:t>16 straipsnio 1 dalimi, Lietuvos Respublikos valstybės ir savivaldybių turto valdymo, naudojimo ir disponavimo juo įstatymo 9 straipsniu, 14 straipsnio 1</w:t>
      </w:r>
      <w:r w:rsidR="008646CB" w:rsidRPr="006E5240">
        <w:rPr>
          <w:bCs w:val="0"/>
        </w:rPr>
        <w:t xml:space="preserve"> </w:t>
      </w:r>
      <w:r w:rsidRPr="006E5240">
        <w:rPr>
          <w:bCs w:val="0"/>
        </w:rPr>
        <w:t>dalies 1 punktu,</w:t>
      </w:r>
      <w:r w:rsidR="000C5DF8" w:rsidRPr="006E5240">
        <w:rPr>
          <w:bCs w:val="0"/>
        </w:rPr>
        <w:t xml:space="preserve"> </w:t>
      </w:r>
      <w:r w:rsidRPr="006E5240">
        <w:rPr>
          <w:bCs w:val="0"/>
        </w:rPr>
        <w:t xml:space="preserve">4 dalimi, 27 straipsnio 1 dalies 2 punktu, Anykščių rajono  savivaldybės turto perdavimo panaudos pagrindais laikinai neatlygintinai valdyti ir naudotis tvarkos aprašo, patvirtinto Anykščių rajono savivaldybės tarybos 2020 m. vasario 27 d. sprendimu </w:t>
      </w:r>
      <w:bookmarkStart w:id="0" w:name="n_1"/>
      <w:r w:rsidRPr="006E5240">
        <w:rPr>
          <w:bCs w:val="0"/>
        </w:rPr>
        <w:t xml:space="preserve">Nr. 1-TS-68 </w:t>
      </w:r>
      <w:bookmarkEnd w:id="0"/>
      <w:r w:rsidRPr="006E5240">
        <w:rPr>
          <w:bCs w:val="0"/>
        </w:rPr>
        <w:t>„Dėl Anykščių rajono savivaldybės turto perdavimo panaudos pagrindais laikinai neatlygintinai valdyti ir naudotis tvarkos aprašo patvirtinimo“, 4.1, 8.1 ir 10.1 papunkčiais, 12 ir 14 punktais</w:t>
      </w:r>
      <w:r w:rsidR="00E95BF6" w:rsidRPr="006E5240">
        <w:rPr>
          <w:bCs w:val="0"/>
        </w:rPr>
        <w:t xml:space="preserve"> </w:t>
      </w:r>
      <w:r w:rsidRPr="006E5240">
        <w:rPr>
          <w:bCs w:val="0"/>
        </w:rPr>
        <w:t xml:space="preserve">bei atsižvelgdama į Anykščių </w:t>
      </w:r>
      <w:r w:rsidR="000C5DF8" w:rsidRPr="006E5240">
        <w:rPr>
          <w:bCs w:val="0"/>
        </w:rPr>
        <w:t>rajono savivaldybės administracijos direktoriaus 2024 m. gruodžio 17</w:t>
      </w:r>
      <w:r w:rsidRPr="006E5240">
        <w:rPr>
          <w:bCs w:val="0"/>
        </w:rPr>
        <w:t xml:space="preserve"> d. įsakymą Nr. </w:t>
      </w:r>
      <w:r w:rsidR="000C5DF8" w:rsidRPr="006E5240">
        <w:rPr>
          <w:bCs w:val="0"/>
        </w:rPr>
        <w:t>1-AĮ</w:t>
      </w:r>
      <w:r w:rsidRPr="006E5240">
        <w:rPr>
          <w:bCs w:val="0"/>
        </w:rPr>
        <w:t>-</w:t>
      </w:r>
      <w:r w:rsidR="000C5DF8" w:rsidRPr="006E5240">
        <w:rPr>
          <w:bCs w:val="0"/>
        </w:rPr>
        <w:t>599</w:t>
      </w:r>
      <w:r w:rsidRPr="006E5240">
        <w:rPr>
          <w:bCs w:val="0"/>
        </w:rPr>
        <w:t xml:space="preserve"> ,,Dėl </w:t>
      </w:r>
      <w:r w:rsidR="000C5DF8" w:rsidRPr="006E5240">
        <w:rPr>
          <w:bCs w:val="0"/>
        </w:rPr>
        <w:t xml:space="preserve">dalies negyvenamosios </w:t>
      </w:r>
      <w:r w:rsidRPr="006E5240">
        <w:rPr>
          <w:bCs w:val="0"/>
        </w:rPr>
        <w:t>patalp</w:t>
      </w:r>
      <w:r w:rsidR="000C5DF8" w:rsidRPr="006E5240">
        <w:rPr>
          <w:bCs w:val="0"/>
        </w:rPr>
        <w:t>os J. Jablonskio g. 32, Anykščiai,</w:t>
      </w:r>
      <w:r w:rsidRPr="006E5240">
        <w:rPr>
          <w:bCs w:val="0"/>
        </w:rPr>
        <w:t xml:space="preserve"> pripažinimo nereikaling</w:t>
      </w:r>
      <w:r w:rsidR="009F27DC" w:rsidRPr="006E5240">
        <w:rPr>
          <w:bCs w:val="0"/>
        </w:rPr>
        <w:t>a</w:t>
      </w:r>
      <w:r w:rsidRPr="006E5240">
        <w:rPr>
          <w:bCs w:val="0"/>
        </w:rPr>
        <w:t>“ ir biudžetinės įstaigos</w:t>
      </w:r>
      <w:r w:rsidR="000C5DF8" w:rsidRPr="006E5240">
        <w:rPr>
          <w:bCs w:val="0"/>
        </w:rPr>
        <w:t xml:space="preserve"> </w:t>
      </w:r>
      <w:r w:rsidR="000C5DF8" w:rsidRPr="006E5240">
        <w:t>Asmens su negalia teisių apsaugos agentūros prie Lietuvos Respublikos socialinės apsaugos ir darbo ministerijos 2024 m. gruodžio 5 d. prašymą Nr. SD</w:t>
      </w:r>
      <w:r w:rsidR="00F67061" w:rsidRPr="006E5240">
        <w:t xml:space="preserve"> </w:t>
      </w:r>
      <w:r w:rsidR="000C5DF8" w:rsidRPr="006E5240">
        <w:t>-</w:t>
      </w:r>
      <w:r w:rsidR="00F67061" w:rsidRPr="006E5240">
        <w:t xml:space="preserve"> </w:t>
      </w:r>
      <w:r w:rsidR="000C5DF8" w:rsidRPr="006E5240">
        <w:t>1670</w:t>
      </w:r>
      <w:r w:rsidR="009C100B" w:rsidRPr="006E5240">
        <w:t xml:space="preserve"> „Dėl patalpų suteikimo panaudos teise“</w:t>
      </w:r>
      <w:r w:rsidRPr="006E5240">
        <w:rPr>
          <w:bCs w:val="0"/>
        </w:rPr>
        <w:t>, Anykščių rajono savivaldybės taryba n u s p r e n d ž i a:</w:t>
      </w:r>
    </w:p>
    <w:p w14:paraId="3ECE1F02" w14:textId="5752A562" w:rsidR="004938EE" w:rsidRPr="00F154BA" w:rsidRDefault="004938EE" w:rsidP="00E86DC2">
      <w:pPr>
        <w:spacing w:line="360" w:lineRule="auto"/>
        <w:ind w:firstLine="720"/>
        <w:jc w:val="both"/>
      </w:pPr>
      <w:r w:rsidRPr="006E5240">
        <w:t xml:space="preserve">Perduoti biudžetinei įstaigai </w:t>
      </w:r>
      <w:r w:rsidR="000C5DF8" w:rsidRPr="006E5240">
        <w:t xml:space="preserve">Asmens su negalia teisių apsaugos agentūrai prie Lietuvos Respublikos socialinės apsaugos ir darbo ministerijos </w:t>
      </w:r>
      <w:r w:rsidRPr="006E5240">
        <w:t xml:space="preserve">(kodas </w:t>
      </w:r>
      <w:r w:rsidR="000C5DF8" w:rsidRPr="006E5240">
        <w:t>191676548</w:t>
      </w:r>
      <w:r w:rsidRPr="006E5240">
        <w:t xml:space="preserve">, </w:t>
      </w:r>
      <w:r w:rsidR="000C5DF8" w:rsidRPr="006E5240">
        <w:t>Švitrigailos</w:t>
      </w:r>
      <w:r w:rsidRPr="006E5240">
        <w:t xml:space="preserve"> g. </w:t>
      </w:r>
      <w:r w:rsidR="000C5DF8" w:rsidRPr="006E5240">
        <w:t>11E</w:t>
      </w:r>
      <w:r w:rsidRPr="006E5240">
        <w:t xml:space="preserve">, </w:t>
      </w:r>
      <w:r w:rsidR="000C5DF8" w:rsidRPr="006E5240">
        <w:t>Vilnius</w:t>
      </w:r>
      <w:r w:rsidRPr="006E5240">
        <w:t>) pagal panaudos sutartį 20 (dvidešimties) metų laikotarpiui,</w:t>
      </w:r>
      <w:r w:rsidR="00686D27" w:rsidRPr="006E5240">
        <w:t xml:space="preserve"> nuostatuose numatytai veiklai vykdyti</w:t>
      </w:r>
      <w:r w:rsidRPr="006E5240">
        <w:t>, Anykščių rajono savivaldybei nuosavybės teise priklausan</w:t>
      </w:r>
      <w:r w:rsidR="00414A3A" w:rsidRPr="006E5240">
        <w:t xml:space="preserve">tį, Anykščių rajono savivaldybės administracijos </w:t>
      </w:r>
      <w:r w:rsidRPr="006E5240">
        <w:t xml:space="preserve">patikėjimo teise </w:t>
      </w:r>
      <w:r w:rsidR="00414A3A" w:rsidRPr="006E5240">
        <w:t xml:space="preserve">valdomą </w:t>
      </w:r>
      <w:r w:rsidR="00414A3A" w:rsidRPr="00B65B78">
        <w:t>ilgalaikį materialųjį nekilnojamąjį turtą</w:t>
      </w:r>
      <w:r w:rsidR="00414A3A">
        <w:t xml:space="preserve">: </w:t>
      </w:r>
      <w:r w:rsidR="00414A3A" w:rsidRPr="00970996">
        <w:rPr>
          <w:bCs/>
        </w:rPr>
        <w:t>dal</w:t>
      </w:r>
      <w:r w:rsidR="00414A3A">
        <w:rPr>
          <w:bCs/>
        </w:rPr>
        <w:t>į</w:t>
      </w:r>
      <w:r w:rsidR="00414A3A" w:rsidRPr="00970996">
        <w:rPr>
          <w:bCs/>
        </w:rPr>
        <w:t xml:space="preserve"> negyvenamosios patalp</w:t>
      </w:r>
      <w:r w:rsidR="00414A3A">
        <w:rPr>
          <w:bCs/>
        </w:rPr>
        <w:t>o</w:t>
      </w:r>
      <w:r w:rsidR="00414A3A" w:rsidRPr="00970996">
        <w:rPr>
          <w:bCs/>
        </w:rPr>
        <w:t>s</w:t>
      </w:r>
      <w:r w:rsidR="00414A3A" w:rsidRPr="00F07504">
        <w:t xml:space="preserve"> (Nekilnojamojo turto kadastro duomenų bylos Nr. </w:t>
      </w:r>
      <w:r w:rsidR="00414A3A">
        <w:t>34</w:t>
      </w:r>
      <w:r w:rsidR="00414A3A" w:rsidRPr="00F07504">
        <w:t>/</w:t>
      </w:r>
      <w:r w:rsidR="00414A3A">
        <w:t>679</w:t>
      </w:r>
      <w:r w:rsidR="00414A3A" w:rsidRPr="00F07504">
        <w:t xml:space="preserve"> plane pastatas pažymėtas 1</w:t>
      </w:r>
      <w:r w:rsidR="00414A3A">
        <w:t>B2</w:t>
      </w:r>
      <w:r w:rsidR="00414A3A" w:rsidRPr="00F07504">
        <w:t>p, unikalus Nr. 349</w:t>
      </w:r>
      <w:r w:rsidR="00414A3A">
        <w:t>7</w:t>
      </w:r>
      <w:r w:rsidR="00414A3A" w:rsidRPr="00F07504">
        <w:t>-</w:t>
      </w:r>
      <w:r w:rsidR="00414A3A">
        <w:t>7016</w:t>
      </w:r>
      <w:r w:rsidR="00414A3A" w:rsidRPr="00F07504">
        <w:t>-</w:t>
      </w:r>
      <w:r w:rsidR="00414A3A">
        <w:t>5010</w:t>
      </w:r>
      <w:r w:rsidR="00414A3A" w:rsidRPr="00F07504">
        <w:t>,</w:t>
      </w:r>
      <w:r w:rsidR="00414A3A" w:rsidRPr="00F07504">
        <w:rPr>
          <w:bCs/>
          <w:color w:val="00B0F0"/>
        </w:rPr>
        <w:t xml:space="preserve"> </w:t>
      </w:r>
      <w:r w:rsidR="00414A3A" w:rsidRPr="00F07504">
        <w:rPr>
          <w:bCs/>
        </w:rPr>
        <w:t>statybos metai – 19</w:t>
      </w:r>
      <w:r w:rsidR="00414A3A">
        <w:rPr>
          <w:bCs/>
        </w:rPr>
        <w:t>77</w:t>
      </w:r>
      <w:r w:rsidR="00414A3A" w:rsidRPr="00F07504">
        <w:rPr>
          <w:bCs/>
        </w:rPr>
        <w:t xml:space="preserve">, paskirtis – </w:t>
      </w:r>
      <w:r w:rsidR="00414A3A">
        <w:rPr>
          <w:bCs/>
        </w:rPr>
        <w:t>administracinė</w:t>
      </w:r>
      <w:r w:rsidR="00414A3A" w:rsidRPr="00F07504">
        <w:rPr>
          <w:bCs/>
        </w:rPr>
        <w:t>,</w:t>
      </w:r>
      <w:r w:rsidR="00414A3A" w:rsidRPr="00F07504">
        <w:t xml:space="preserve"> a</w:t>
      </w:r>
      <w:r w:rsidR="00414A3A" w:rsidRPr="00F07504">
        <w:rPr>
          <w:bCs/>
        </w:rPr>
        <w:t xml:space="preserve">ukštų skaičius – </w:t>
      </w:r>
      <w:r w:rsidR="00414A3A">
        <w:rPr>
          <w:bCs/>
        </w:rPr>
        <w:t>2</w:t>
      </w:r>
      <w:r w:rsidR="00414A3A" w:rsidRPr="00F07504">
        <w:rPr>
          <w:bCs/>
        </w:rPr>
        <w:t xml:space="preserve">, bendras pastato plotas – </w:t>
      </w:r>
      <w:r w:rsidR="00414A3A">
        <w:rPr>
          <w:bCs/>
        </w:rPr>
        <w:t>286</w:t>
      </w:r>
      <w:r w:rsidR="00414A3A" w:rsidRPr="00F07504">
        <w:rPr>
          <w:bCs/>
        </w:rPr>
        <w:t>,</w:t>
      </w:r>
      <w:r w:rsidR="00414A3A">
        <w:rPr>
          <w:bCs/>
        </w:rPr>
        <w:t>27</w:t>
      </w:r>
      <w:r w:rsidR="00414A3A" w:rsidRPr="00F07504">
        <w:rPr>
          <w:bCs/>
        </w:rPr>
        <w:t xml:space="preserve"> kv. m, n</w:t>
      </w:r>
      <w:r w:rsidR="00414A3A" w:rsidRPr="00F07504">
        <w:t>ereikaling</w:t>
      </w:r>
      <w:r w:rsidR="00414A3A">
        <w:t>os</w:t>
      </w:r>
      <w:r w:rsidR="00414A3A" w:rsidRPr="00F07504">
        <w:t xml:space="preserve"> patalp</w:t>
      </w:r>
      <w:r w:rsidR="00414A3A">
        <w:t>os</w:t>
      </w:r>
      <w:r w:rsidR="00414A3A" w:rsidRPr="00F07504">
        <w:t xml:space="preserve"> indeksa</w:t>
      </w:r>
      <w:r w:rsidR="00414A3A">
        <w:t>s</w:t>
      </w:r>
      <w:r w:rsidR="00414A3A" w:rsidRPr="00F07504">
        <w:t>:</w:t>
      </w:r>
      <w:r w:rsidR="00414A3A">
        <w:t xml:space="preserve"> 1</w:t>
      </w:r>
      <w:r w:rsidR="00414A3A" w:rsidRPr="00F07504">
        <w:t>-</w:t>
      </w:r>
      <w:r w:rsidR="00414A3A">
        <w:t>15</w:t>
      </w:r>
      <w:r w:rsidR="00414A3A" w:rsidRPr="00F07504">
        <w:t xml:space="preserve"> (</w:t>
      </w:r>
      <w:r w:rsidR="00414A3A">
        <w:t>6,12 iš 12</w:t>
      </w:r>
      <w:r w:rsidR="00414A3A" w:rsidRPr="00F07504">
        <w:t>,</w:t>
      </w:r>
      <w:r w:rsidR="00414A3A">
        <w:t>24</w:t>
      </w:r>
      <w:r w:rsidR="00414A3A" w:rsidRPr="00F07504">
        <w:t xml:space="preserve"> kv. m),</w:t>
      </w:r>
      <w:r w:rsidR="00414A3A">
        <w:t xml:space="preserve"> bendras </w:t>
      </w:r>
      <w:r w:rsidR="003416F0">
        <w:t>perduodamos</w:t>
      </w:r>
      <w:r w:rsidR="00414A3A">
        <w:t xml:space="preserve"> patalpos plotas – 6,12 kv. m</w:t>
      </w:r>
      <w:r w:rsidR="00414A3A" w:rsidRPr="00B65B78">
        <w:t>,)</w:t>
      </w:r>
      <w:r w:rsidR="00414A3A" w:rsidRPr="00ED58A7">
        <w:t xml:space="preserve"> </w:t>
      </w:r>
      <w:r w:rsidR="00414A3A">
        <w:t xml:space="preserve">J. Jablonskio g. 32, </w:t>
      </w:r>
      <w:r w:rsidR="00414A3A" w:rsidRPr="00F07504">
        <w:t>Anykšči</w:t>
      </w:r>
      <w:r w:rsidR="00414A3A">
        <w:t>ai</w:t>
      </w:r>
      <w:r w:rsidR="00414A3A" w:rsidRPr="00B65B78">
        <w:t>, Anykščių r. sav.</w:t>
      </w:r>
    </w:p>
    <w:p w14:paraId="00D94AC2" w14:textId="749C7C5B" w:rsidR="004938EE" w:rsidRPr="00F154BA" w:rsidRDefault="00B03C17" w:rsidP="00E86DC2">
      <w:pPr>
        <w:pStyle w:val="Pagrindinistekstas"/>
        <w:spacing w:line="360" w:lineRule="auto"/>
        <w:ind w:firstLine="720"/>
        <w:rPr>
          <w:bCs w:val="0"/>
        </w:rPr>
      </w:pPr>
      <w:r w:rsidRPr="00B03C17">
        <w:rPr>
          <w:bCs w:val="0"/>
        </w:rPr>
        <w:t xml:space="preserve">Šis sprendimas per vieną mėnesį gali būti skundžiamas Anykščių rajono savivaldybės tarybai (J. Biliūno g. 23, 29111, Anykščiai) Lietuvos Respublikos viešojo administravimo įstatymo nustatyta </w:t>
      </w:r>
      <w:r w:rsidRPr="00B03C17">
        <w:rPr>
          <w:bCs w:val="0"/>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B159526" w14:textId="77777777" w:rsidR="004938EE" w:rsidRPr="00F154BA" w:rsidRDefault="004938EE" w:rsidP="004938EE">
      <w:pPr>
        <w:pStyle w:val="Pagrindinistekstas"/>
        <w:spacing w:line="360" w:lineRule="auto"/>
        <w:rPr>
          <w:bCs w:val="0"/>
        </w:rPr>
      </w:pPr>
    </w:p>
    <w:p w14:paraId="76078DC5" w14:textId="77777777" w:rsidR="004938EE" w:rsidRDefault="004938EE" w:rsidP="004938EE">
      <w:pPr>
        <w:pStyle w:val="Pagrindinistekstas"/>
        <w:rPr>
          <w:bCs w:val="0"/>
        </w:rPr>
      </w:pPr>
    </w:p>
    <w:p w14:paraId="6126EFEC" w14:textId="77777777" w:rsidR="00DD7CBA" w:rsidRPr="00F154BA" w:rsidRDefault="00DD7CBA" w:rsidP="004938EE">
      <w:pPr>
        <w:pStyle w:val="Pagrindinistekstas"/>
        <w:rPr>
          <w:bCs w:val="0"/>
        </w:rPr>
      </w:pPr>
    </w:p>
    <w:p w14:paraId="1AD6C866" w14:textId="77777777" w:rsidR="004938EE" w:rsidRPr="00F154BA" w:rsidRDefault="004938EE" w:rsidP="004938EE">
      <w:pPr>
        <w:pStyle w:val="Pagrindinistekstas"/>
        <w:tabs>
          <w:tab w:val="right" w:pos="9638"/>
        </w:tabs>
        <w:spacing w:line="360" w:lineRule="auto"/>
        <w:jc w:val="left"/>
      </w:pPr>
      <w:r w:rsidRPr="00F154BA">
        <w:t>Meras</w:t>
      </w:r>
      <w:r w:rsidRPr="00F154BA">
        <w:tab/>
        <w:t>Kęstutis Tubis</w:t>
      </w:r>
    </w:p>
    <w:p w14:paraId="3CD2BCA8" w14:textId="08BB96A3" w:rsidR="004938EE" w:rsidRPr="00F154BA" w:rsidRDefault="004938EE" w:rsidP="004938EE">
      <w:pPr>
        <w:pStyle w:val="Pagrindinistekstas"/>
        <w:tabs>
          <w:tab w:val="right" w:pos="9638"/>
        </w:tabs>
        <w:spacing w:line="360" w:lineRule="auto"/>
        <w:jc w:val="center"/>
      </w:pPr>
    </w:p>
    <w:p w14:paraId="7B9C5D6F" w14:textId="77777777" w:rsidR="004938EE" w:rsidRPr="00F154BA" w:rsidRDefault="004938EE" w:rsidP="004938EE">
      <w:pPr>
        <w:pStyle w:val="Pagrindinistekstas"/>
        <w:tabs>
          <w:tab w:val="right" w:pos="9638"/>
        </w:tabs>
        <w:spacing w:line="360" w:lineRule="auto"/>
        <w:jc w:val="center"/>
      </w:pPr>
    </w:p>
    <w:p w14:paraId="38B95473" w14:textId="77777777" w:rsidR="004938EE" w:rsidRPr="00F154BA" w:rsidRDefault="004938EE" w:rsidP="004938EE">
      <w:pPr>
        <w:pStyle w:val="Pagrindinistekstas"/>
        <w:tabs>
          <w:tab w:val="right" w:pos="9638"/>
        </w:tabs>
        <w:spacing w:line="360" w:lineRule="auto"/>
        <w:jc w:val="center"/>
      </w:pPr>
    </w:p>
    <w:p w14:paraId="38E9939F" w14:textId="77777777" w:rsidR="004938EE" w:rsidRPr="00F154BA" w:rsidRDefault="004938EE" w:rsidP="004938EE">
      <w:pPr>
        <w:pStyle w:val="Pagrindinistekstas"/>
        <w:tabs>
          <w:tab w:val="right" w:pos="9638"/>
        </w:tabs>
        <w:spacing w:line="360" w:lineRule="auto"/>
        <w:jc w:val="center"/>
      </w:pPr>
    </w:p>
    <w:p w14:paraId="73D11E6A" w14:textId="77777777" w:rsidR="004938EE" w:rsidRPr="00F154BA" w:rsidRDefault="004938EE" w:rsidP="004938EE">
      <w:pPr>
        <w:pStyle w:val="Pagrindinistekstas"/>
        <w:tabs>
          <w:tab w:val="right" w:pos="9638"/>
        </w:tabs>
        <w:spacing w:line="360" w:lineRule="auto"/>
        <w:jc w:val="center"/>
      </w:pPr>
    </w:p>
    <w:p w14:paraId="3888B8AD" w14:textId="77777777" w:rsidR="004938EE" w:rsidRPr="00F154BA" w:rsidRDefault="004938EE" w:rsidP="004938EE">
      <w:pPr>
        <w:pStyle w:val="Pagrindinistekstas"/>
        <w:tabs>
          <w:tab w:val="right" w:pos="9638"/>
        </w:tabs>
        <w:spacing w:line="360" w:lineRule="auto"/>
        <w:jc w:val="center"/>
      </w:pPr>
    </w:p>
    <w:p w14:paraId="70219B89" w14:textId="77777777" w:rsidR="004938EE" w:rsidRPr="00F154BA" w:rsidRDefault="004938EE" w:rsidP="004938EE">
      <w:pPr>
        <w:pStyle w:val="Pagrindinistekstas"/>
        <w:tabs>
          <w:tab w:val="right" w:pos="9638"/>
        </w:tabs>
        <w:spacing w:line="360" w:lineRule="auto"/>
        <w:jc w:val="center"/>
      </w:pPr>
    </w:p>
    <w:p w14:paraId="5458DD0A" w14:textId="77777777" w:rsidR="004938EE" w:rsidRPr="00F154BA" w:rsidRDefault="004938EE" w:rsidP="004938EE">
      <w:pPr>
        <w:pStyle w:val="Pagrindinistekstas"/>
        <w:tabs>
          <w:tab w:val="right" w:pos="9638"/>
        </w:tabs>
        <w:spacing w:line="360" w:lineRule="auto"/>
        <w:jc w:val="center"/>
      </w:pPr>
    </w:p>
    <w:p w14:paraId="7024B5A7" w14:textId="77777777" w:rsidR="004938EE" w:rsidRPr="00F154BA" w:rsidRDefault="004938EE" w:rsidP="004938EE">
      <w:pPr>
        <w:pStyle w:val="Pagrindinistekstas"/>
        <w:tabs>
          <w:tab w:val="right" w:pos="9638"/>
        </w:tabs>
        <w:spacing w:line="360" w:lineRule="auto"/>
        <w:jc w:val="center"/>
      </w:pPr>
    </w:p>
    <w:p w14:paraId="4B59AC85" w14:textId="77777777" w:rsidR="004938EE" w:rsidRPr="00F154BA" w:rsidRDefault="004938EE" w:rsidP="004938EE">
      <w:pPr>
        <w:pStyle w:val="Pagrindinistekstas"/>
        <w:tabs>
          <w:tab w:val="right" w:pos="9638"/>
        </w:tabs>
        <w:spacing w:line="360" w:lineRule="auto"/>
        <w:jc w:val="center"/>
      </w:pPr>
    </w:p>
    <w:p w14:paraId="4A3C5709" w14:textId="77777777" w:rsidR="004938EE" w:rsidRPr="00F154BA" w:rsidRDefault="004938EE" w:rsidP="004938EE">
      <w:pPr>
        <w:pStyle w:val="Pagrindinistekstas"/>
        <w:tabs>
          <w:tab w:val="right" w:pos="9638"/>
        </w:tabs>
        <w:spacing w:line="360" w:lineRule="auto"/>
        <w:jc w:val="center"/>
      </w:pPr>
    </w:p>
    <w:p w14:paraId="07E3E39E" w14:textId="77777777" w:rsidR="004938EE" w:rsidRPr="00F154BA" w:rsidRDefault="004938EE" w:rsidP="004938EE">
      <w:pPr>
        <w:pStyle w:val="Pagrindinistekstas"/>
        <w:tabs>
          <w:tab w:val="right" w:pos="9638"/>
        </w:tabs>
        <w:spacing w:line="360" w:lineRule="auto"/>
        <w:jc w:val="center"/>
      </w:pPr>
    </w:p>
    <w:p w14:paraId="4C9FD4BA" w14:textId="77777777" w:rsidR="004938EE" w:rsidRPr="00F154BA" w:rsidRDefault="004938EE" w:rsidP="004938EE">
      <w:pPr>
        <w:pStyle w:val="Pagrindinistekstas"/>
        <w:tabs>
          <w:tab w:val="right" w:pos="9638"/>
        </w:tabs>
        <w:spacing w:line="360" w:lineRule="auto"/>
        <w:jc w:val="center"/>
      </w:pPr>
    </w:p>
    <w:p w14:paraId="2AB0C37B" w14:textId="77777777" w:rsidR="004938EE" w:rsidRPr="00F154BA" w:rsidRDefault="004938EE" w:rsidP="004938EE">
      <w:pPr>
        <w:pStyle w:val="Pagrindinistekstas"/>
        <w:tabs>
          <w:tab w:val="right" w:pos="9638"/>
        </w:tabs>
        <w:spacing w:line="360" w:lineRule="auto"/>
        <w:jc w:val="center"/>
      </w:pPr>
    </w:p>
    <w:p w14:paraId="5A480C57" w14:textId="77777777" w:rsidR="004938EE" w:rsidRPr="00F154BA" w:rsidRDefault="004938EE" w:rsidP="004938EE">
      <w:pPr>
        <w:pStyle w:val="Pagrindinistekstas"/>
        <w:tabs>
          <w:tab w:val="right" w:pos="9638"/>
        </w:tabs>
        <w:spacing w:line="360" w:lineRule="auto"/>
        <w:jc w:val="center"/>
      </w:pPr>
    </w:p>
    <w:p w14:paraId="190E4A76" w14:textId="77777777" w:rsidR="004938EE" w:rsidRDefault="004938EE" w:rsidP="004938EE">
      <w:pPr>
        <w:pStyle w:val="Pagrindinistekstas"/>
        <w:tabs>
          <w:tab w:val="right" w:pos="9638"/>
        </w:tabs>
        <w:spacing w:line="360" w:lineRule="auto"/>
        <w:jc w:val="center"/>
      </w:pPr>
    </w:p>
    <w:p w14:paraId="5139E7F4" w14:textId="77777777" w:rsidR="006E5240" w:rsidRDefault="006E5240" w:rsidP="004938EE">
      <w:pPr>
        <w:pStyle w:val="Pagrindinistekstas"/>
        <w:tabs>
          <w:tab w:val="right" w:pos="9638"/>
        </w:tabs>
        <w:spacing w:line="360" w:lineRule="auto"/>
        <w:jc w:val="center"/>
      </w:pPr>
    </w:p>
    <w:p w14:paraId="32FAE866" w14:textId="77777777" w:rsidR="006E5240" w:rsidRDefault="006E5240" w:rsidP="004938EE">
      <w:pPr>
        <w:pStyle w:val="Pagrindinistekstas"/>
        <w:tabs>
          <w:tab w:val="right" w:pos="9638"/>
        </w:tabs>
        <w:spacing w:line="360" w:lineRule="auto"/>
        <w:jc w:val="center"/>
      </w:pPr>
    </w:p>
    <w:p w14:paraId="79747622" w14:textId="77777777" w:rsidR="006E5240" w:rsidRPr="00F154BA" w:rsidRDefault="006E5240" w:rsidP="004938EE">
      <w:pPr>
        <w:pStyle w:val="Pagrindinistekstas"/>
        <w:tabs>
          <w:tab w:val="right" w:pos="9638"/>
        </w:tabs>
        <w:spacing w:line="360" w:lineRule="auto"/>
        <w:jc w:val="center"/>
      </w:pPr>
    </w:p>
    <w:p w14:paraId="544B5713" w14:textId="77777777" w:rsidR="004938EE" w:rsidRPr="00F154BA" w:rsidRDefault="004938EE" w:rsidP="004938EE">
      <w:pPr>
        <w:pStyle w:val="Pagrindinistekstas"/>
        <w:tabs>
          <w:tab w:val="right" w:pos="9638"/>
        </w:tabs>
        <w:spacing w:line="360" w:lineRule="auto"/>
        <w:jc w:val="center"/>
      </w:pPr>
    </w:p>
    <w:p w14:paraId="6958554F" w14:textId="77777777" w:rsidR="004938EE" w:rsidRPr="00F154BA" w:rsidRDefault="004938EE" w:rsidP="004938EE">
      <w:pPr>
        <w:pStyle w:val="Pagrindinistekstas"/>
        <w:tabs>
          <w:tab w:val="right" w:pos="9638"/>
        </w:tabs>
        <w:spacing w:line="360" w:lineRule="auto"/>
        <w:jc w:val="center"/>
      </w:pPr>
    </w:p>
    <w:p w14:paraId="7CCD96A1" w14:textId="77777777" w:rsidR="004938EE" w:rsidRPr="00F154BA" w:rsidRDefault="004938EE" w:rsidP="004938EE">
      <w:pPr>
        <w:pStyle w:val="Pagrindinistekstas"/>
        <w:tabs>
          <w:tab w:val="right" w:pos="9638"/>
        </w:tabs>
        <w:spacing w:line="360" w:lineRule="auto"/>
        <w:jc w:val="center"/>
      </w:pPr>
    </w:p>
    <w:p w14:paraId="7618A402" w14:textId="77777777" w:rsidR="004938EE" w:rsidRDefault="004938EE" w:rsidP="004938EE">
      <w:pPr>
        <w:pStyle w:val="Pagrindinistekstas"/>
        <w:tabs>
          <w:tab w:val="right" w:pos="9638"/>
        </w:tabs>
        <w:spacing w:line="360" w:lineRule="auto"/>
        <w:jc w:val="center"/>
      </w:pPr>
    </w:p>
    <w:p w14:paraId="02828E01" w14:textId="77777777" w:rsidR="00414A3A" w:rsidRPr="00F154BA" w:rsidRDefault="00414A3A" w:rsidP="004938EE">
      <w:pPr>
        <w:pStyle w:val="Pagrindinistekstas"/>
        <w:tabs>
          <w:tab w:val="right" w:pos="9638"/>
        </w:tabs>
        <w:spacing w:line="360" w:lineRule="auto"/>
        <w:jc w:val="center"/>
      </w:pPr>
    </w:p>
    <w:p w14:paraId="2A58D4F1" w14:textId="77777777" w:rsidR="004938EE" w:rsidRPr="00F154BA" w:rsidRDefault="004938EE" w:rsidP="004938EE">
      <w:pPr>
        <w:pStyle w:val="Pagrindinistekstas"/>
        <w:tabs>
          <w:tab w:val="right" w:pos="9638"/>
        </w:tabs>
        <w:spacing w:line="360" w:lineRule="auto"/>
        <w:jc w:val="center"/>
      </w:pPr>
    </w:p>
    <w:p w14:paraId="2CEDF0E7" w14:textId="77777777" w:rsidR="004938EE" w:rsidRPr="00F154BA" w:rsidRDefault="004938EE" w:rsidP="004938EE">
      <w:pPr>
        <w:pStyle w:val="Pagrindinistekstas"/>
        <w:tabs>
          <w:tab w:val="right" w:pos="9638"/>
        </w:tabs>
        <w:spacing w:line="360" w:lineRule="auto"/>
        <w:jc w:val="center"/>
      </w:pPr>
    </w:p>
    <w:p w14:paraId="6D4DFFAD" w14:textId="4C52DEC5" w:rsidR="004938EE" w:rsidRPr="00F154BA" w:rsidRDefault="004938EE" w:rsidP="004938EE">
      <w:pPr>
        <w:overflowPunct w:val="0"/>
        <w:autoSpaceDE w:val="0"/>
        <w:autoSpaceDN w:val="0"/>
        <w:adjustRightInd w:val="0"/>
        <w:jc w:val="center"/>
      </w:pPr>
      <w:r w:rsidRPr="00F154BA">
        <w:rPr>
          <w:b/>
        </w:rPr>
        <w:lastRenderedPageBreak/>
        <w:t>SAVIVALDYBĖS TARYBOS SPRENDIMO „</w:t>
      </w:r>
      <w:r w:rsidRPr="00F154BA">
        <w:rPr>
          <w:b/>
          <w:bCs/>
          <w:caps/>
        </w:rPr>
        <w:t xml:space="preserve">dėl </w:t>
      </w:r>
      <w:r w:rsidRPr="00F154BA">
        <w:rPr>
          <w:b/>
          <w:caps/>
        </w:rPr>
        <w:t>negyvenamųjų patalpų perdavimo pagal panaudos sutartį</w:t>
      </w:r>
      <w:r w:rsidR="009C100B" w:rsidRPr="009C100B">
        <w:rPr>
          <w:b/>
          <w:caps/>
        </w:rPr>
        <w:t xml:space="preserve"> </w:t>
      </w:r>
      <w:r w:rsidR="009C100B" w:rsidRPr="00F154BA">
        <w:rPr>
          <w:b/>
          <w:caps/>
        </w:rPr>
        <w:t>A</w:t>
      </w:r>
      <w:r w:rsidR="009C100B">
        <w:rPr>
          <w:b/>
          <w:caps/>
        </w:rPr>
        <w:t>smens su negalia teisių apsaugos agentūrai</w:t>
      </w:r>
      <w:r w:rsidRPr="00F154BA">
        <w:rPr>
          <w:b/>
          <w:bCs/>
          <w:caps/>
        </w:rPr>
        <w:t xml:space="preserve">“ </w:t>
      </w:r>
      <w:r w:rsidRPr="00F154BA">
        <w:rPr>
          <w:b/>
        </w:rPr>
        <w:t>PROJEKTO AIŠKINAMASIS RAŠTAS</w:t>
      </w:r>
    </w:p>
    <w:p w14:paraId="645689AE" w14:textId="77777777" w:rsidR="004938EE" w:rsidRPr="00F154BA" w:rsidRDefault="004938EE" w:rsidP="004938EE">
      <w:pPr>
        <w:overflowPunct w:val="0"/>
        <w:autoSpaceDE w:val="0"/>
        <w:autoSpaceDN w:val="0"/>
        <w:adjustRightInd w:val="0"/>
        <w:jc w:val="center"/>
        <w:rPr>
          <w:b/>
          <w:caps/>
        </w:rPr>
      </w:pPr>
    </w:p>
    <w:p w14:paraId="66ECBF89" w14:textId="77777777" w:rsidR="004938EE" w:rsidRPr="00F154BA" w:rsidRDefault="004938EE" w:rsidP="004938EE">
      <w:pPr>
        <w:ind w:firstLine="720"/>
        <w:jc w:val="both"/>
        <w:rPr>
          <w:b/>
        </w:rPr>
      </w:pPr>
    </w:p>
    <w:p w14:paraId="237CD71E" w14:textId="77777777" w:rsidR="004938EE" w:rsidRPr="00F154BA" w:rsidRDefault="004938EE" w:rsidP="004938EE">
      <w:pPr>
        <w:tabs>
          <w:tab w:val="left" w:pos="993"/>
        </w:tabs>
        <w:jc w:val="both"/>
        <w:rPr>
          <w:b/>
        </w:rPr>
      </w:pPr>
      <w:r w:rsidRPr="00F154BA">
        <w:rPr>
          <w:b/>
        </w:rPr>
        <w:t>1. Sprendimo projekto tikslai ir uždaviniai:</w:t>
      </w:r>
    </w:p>
    <w:p w14:paraId="07556667" w14:textId="77777777" w:rsidR="004938EE" w:rsidRPr="00F154BA" w:rsidRDefault="004938EE" w:rsidP="004938EE">
      <w:pPr>
        <w:tabs>
          <w:tab w:val="left" w:pos="993"/>
        </w:tabs>
        <w:jc w:val="both"/>
        <w:rPr>
          <w:b/>
        </w:rPr>
      </w:pPr>
    </w:p>
    <w:p w14:paraId="72464259" w14:textId="50410301" w:rsidR="004938EE" w:rsidRPr="00F154BA" w:rsidRDefault="004938EE" w:rsidP="003416F0">
      <w:pPr>
        <w:spacing w:line="360" w:lineRule="auto"/>
        <w:ind w:firstLine="851"/>
        <w:jc w:val="both"/>
      </w:pPr>
      <w:r w:rsidRPr="00F154BA">
        <w:t>Gautas</w:t>
      </w:r>
      <w:r w:rsidR="009C100B">
        <w:t xml:space="preserve"> </w:t>
      </w:r>
      <w:r w:rsidR="009C100B" w:rsidRPr="00F154BA">
        <w:t>biudžetinės įstaigos</w:t>
      </w:r>
      <w:r w:rsidR="009C100B">
        <w:rPr>
          <w:bCs/>
        </w:rPr>
        <w:t xml:space="preserve"> </w:t>
      </w:r>
      <w:r w:rsidR="009C100B">
        <w:t>Asmens su negalia teisių apsaugos agentūros prie Lietuvos Respublikos socialinės apsaugos ir darbo ministerijos</w:t>
      </w:r>
      <w:r w:rsidR="009C100B" w:rsidRPr="00BB626B">
        <w:t xml:space="preserve"> </w:t>
      </w:r>
      <w:r w:rsidR="009C100B" w:rsidRPr="00B65B78">
        <w:t xml:space="preserve">2024 m. </w:t>
      </w:r>
      <w:r w:rsidR="009C100B">
        <w:t>gruodž</w:t>
      </w:r>
      <w:r w:rsidR="009C100B" w:rsidRPr="00B65B78">
        <w:t xml:space="preserve">io </w:t>
      </w:r>
      <w:r w:rsidR="009C100B">
        <w:t>5</w:t>
      </w:r>
      <w:r w:rsidR="009C100B" w:rsidRPr="00B65B78">
        <w:t xml:space="preserve"> d. prašym</w:t>
      </w:r>
      <w:r w:rsidR="008646CB">
        <w:t>as</w:t>
      </w:r>
      <w:r w:rsidR="009C100B" w:rsidRPr="00B65B78">
        <w:t xml:space="preserve"> Nr. </w:t>
      </w:r>
      <w:r w:rsidR="009C100B">
        <w:t>SD-1670 „Dėl patalpų suteikimo panaudos teise“</w:t>
      </w:r>
      <w:r w:rsidRPr="00F154BA">
        <w:rPr>
          <w:bCs/>
        </w:rPr>
        <w:t>,</w:t>
      </w:r>
      <w:r w:rsidRPr="00F154BA">
        <w:t xml:space="preserve"> kuriame prašoma suteikti </w:t>
      </w:r>
      <w:r w:rsidR="009C100B">
        <w:t xml:space="preserve">dalį </w:t>
      </w:r>
      <w:r w:rsidRPr="00F154BA">
        <w:t>patalp</w:t>
      </w:r>
      <w:r w:rsidR="009C100B">
        <w:t>os</w:t>
      </w:r>
      <w:r w:rsidRPr="00F154BA">
        <w:t xml:space="preserve"> </w:t>
      </w:r>
      <w:r w:rsidR="009C100B">
        <w:t>agentūros</w:t>
      </w:r>
      <w:r w:rsidR="009C100B" w:rsidRPr="00F154BA">
        <w:t xml:space="preserve"> </w:t>
      </w:r>
      <w:r w:rsidRPr="00F154BA">
        <w:t xml:space="preserve">veikloms. </w:t>
      </w:r>
    </w:p>
    <w:p w14:paraId="32FB6246" w14:textId="25595FA0" w:rsidR="004938EE" w:rsidRPr="00F154BA" w:rsidRDefault="004938EE" w:rsidP="003416F0">
      <w:pPr>
        <w:spacing w:line="360" w:lineRule="auto"/>
        <w:ind w:firstLine="851"/>
        <w:jc w:val="both"/>
      </w:pPr>
      <w:r w:rsidRPr="00F154BA">
        <w:t>Siūlome sprendimo projekte išvardint</w:t>
      </w:r>
      <w:r w:rsidR="003416F0">
        <w:t>ą</w:t>
      </w:r>
      <w:r w:rsidRPr="00F154BA">
        <w:t xml:space="preserve"> patalp</w:t>
      </w:r>
      <w:r w:rsidR="003416F0">
        <w:t>os dalį</w:t>
      </w:r>
      <w:r w:rsidRPr="00F154BA">
        <w:t xml:space="preserve"> suteikti </w:t>
      </w:r>
      <w:r w:rsidR="009C100B">
        <w:t xml:space="preserve">Asmens su negalia teisių apsaugos agentūrai </w:t>
      </w:r>
      <w:r w:rsidRPr="00F154BA">
        <w:t>pagal panaudos sutartį 20 metų laikotarpiui.</w:t>
      </w:r>
    </w:p>
    <w:p w14:paraId="70F5F72F" w14:textId="77777777" w:rsidR="004938EE" w:rsidRPr="00F154BA" w:rsidRDefault="004938EE" w:rsidP="004938EE">
      <w:pPr>
        <w:spacing w:line="360" w:lineRule="auto"/>
        <w:jc w:val="both"/>
        <w:rPr>
          <w:rFonts w:eastAsia="Calibri"/>
          <w:b/>
          <w:sz w:val="16"/>
          <w:szCs w:val="16"/>
        </w:rPr>
      </w:pPr>
    </w:p>
    <w:p w14:paraId="2718CB86" w14:textId="77777777" w:rsidR="004938EE" w:rsidRPr="00F154BA" w:rsidRDefault="004938EE" w:rsidP="004938EE">
      <w:pPr>
        <w:spacing w:line="360" w:lineRule="auto"/>
        <w:jc w:val="both"/>
        <w:rPr>
          <w:b/>
        </w:rPr>
      </w:pPr>
      <w:r w:rsidRPr="00F154BA">
        <w:rPr>
          <w:rFonts w:eastAsia="Calibri"/>
          <w:b/>
        </w:rPr>
        <w:t xml:space="preserve">2. </w:t>
      </w:r>
      <w:r w:rsidRPr="00F154BA">
        <w:rPr>
          <w:b/>
        </w:rPr>
        <w:t>Siūlomos teisinio reguliavimo nuostatos ir laukiami rezultatai:</w:t>
      </w:r>
    </w:p>
    <w:p w14:paraId="7D449A7C" w14:textId="77777777" w:rsidR="004938EE" w:rsidRPr="00F154BA" w:rsidRDefault="004938EE" w:rsidP="004938EE">
      <w:pPr>
        <w:tabs>
          <w:tab w:val="left" w:pos="993"/>
        </w:tabs>
        <w:jc w:val="both"/>
        <w:rPr>
          <w:b/>
          <w:sz w:val="16"/>
          <w:szCs w:val="16"/>
        </w:rPr>
      </w:pPr>
    </w:p>
    <w:p w14:paraId="4BE779D6" w14:textId="730D8D47" w:rsidR="004938EE" w:rsidRPr="00F154BA" w:rsidRDefault="004938EE" w:rsidP="003416F0">
      <w:pPr>
        <w:spacing w:line="360" w:lineRule="auto"/>
        <w:ind w:firstLine="709"/>
        <w:jc w:val="both"/>
        <w:rPr>
          <w:bCs/>
        </w:rPr>
      </w:pPr>
      <w:r w:rsidRPr="00F154BA">
        <w:t xml:space="preserve">Įgyvendinamos </w:t>
      </w:r>
      <w:r w:rsidRPr="00F154BA">
        <w:rPr>
          <w:bCs/>
        </w:rPr>
        <w:t>Lietuvos Respublikos valstybės ir savivaldybių turto valdymo, naudojimo ir disponavimo juo įstatymo nuostatos.</w:t>
      </w:r>
    </w:p>
    <w:p w14:paraId="0A39EB13" w14:textId="77777777" w:rsidR="004938EE" w:rsidRPr="00F154BA" w:rsidRDefault="004938EE" w:rsidP="004938EE">
      <w:pPr>
        <w:jc w:val="both"/>
        <w:rPr>
          <w:b/>
        </w:rPr>
      </w:pPr>
    </w:p>
    <w:p w14:paraId="6AFBF3B1" w14:textId="77777777" w:rsidR="004938EE" w:rsidRPr="00F154BA" w:rsidRDefault="004938EE" w:rsidP="004938EE">
      <w:pPr>
        <w:jc w:val="both"/>
        <w:rPr>
          <w:b/>
        </w:rPr>
      </w:pPr>
      <w:r w:rsidRPr="00F154BA">
        <w:rPr>
          <w:b/>
        </w:rPr>
        <w:t>3. Lėšų poreikis ir šaltiniai:</w:t>
      </w:r>
    </w:p>
    <w:p w14:paraId="552A1700" w14:textId="77777777" w:rsidR="009C100B" w:rsidRDefault="009C100B" w:rsidP="004938EE">
      <w:pPr>
        <w:jc w:val="both"/>
      </w:pPr>
    </w:p>
    <w:p w14:paraId="5EC0CB8E" w14:textId="79CD545B" w:rsidR="004938EE" w:rsidRPr="00F154BA" w:rsidRDefault="004938EE" w:rsidP="003416F0">
      <w:pPr>
        <w:ind w:firstLine="851"/>
        <w:jc w:val="both"/>
      </w:pPr>
      <w:r w:rsidRPr="00F154BA">
        <w:t>Nėra.</w:t>
      </w:r>
    </w:p>
    <w:p w14:paraId="254DE2F9" w14:textId="77777777" w:rsidR="004938EE" w:rsidRPr="00F154BA" w:rsidRDefault="004938EE" w:rsidP="004938EE">
      <w:pPr>
        <w:jc w:val="both"/>
        <w:rPr>
          <w:b/>
          <w:sz w:val="16"/>
          <w:szCs w:val="16"/>
        </w:rPr>
      </w:pPr>
    </w:p>
    <w:p w14:paraId="380942E0" w14:textId="77777777" w:rsidR="004938EE" w:rsidRPr="00F154BA" w:rsidRDefault="004938EE" w:rsidP="004938EE">
      <w:pPr>
        <w:spacing w:line="276" w:lineRule="auto"/>
        <w:jc w:val="both"/>
        <w:rPr>
          <w:b/>
        </w:rPr>
      </w:pPr>
      <w:r w:rsidRPr="00F154BA">
        <w:rPr>
          <w:b/>
        </w:rPr>
        <w:t>4. Numatomo teisinio reguliavimo poveikio vertinimo rezultatai, galimos neigiamos priimto sprendimo pasekmės ir kokių priemonių reikėtų imtis, kad tokių pasekmių būtų išvengta:</w:t>
      </w:r>
    </w:p>
    <w:p w14:paraId="56574BBD" w14:textId="77777777" w:rsidR="004938EE" w:rsidRPr="00F154BA" w:rsidRDefault="004938EE" w:rsidP="004938EE">
      <w:pPr>
        <w:spacing w:line="276" w:lineRule="auto"/>
        <w:jc w:val="both"/>
        <w:rPr>
          <w:b/>
        </w:rPr>
      </w:pPr>
    </w:p>
    <w:p w14:paraId="6E016C9F" w14:textId="2BC53D9B" w:rsidR="004938EE" w:rsidRPr="00F154BA" w:rsidRDefault="004938EE" w:rsidP="003416F0">
      <w:pPr>
        <w:spacing w:line="276" w:lineRule="auto"/>
        <w:ind w:firstLine="851"/>
        <w:jc w:val="both"/>
      </w:pPr>
      <w:r w:rsidRPr="00F154BA">
        <w:t xml:space="preserve">Teisinio reguliavimo poveikio vertinimo rezultatai nevertinami. </w:t>
      </w:r>
    </w:p>
    <w:p w14:paraId="47B0FD3B" w14:textId="102E226F" w:rsidR="004938EE" w:rsidRPr="00F154BA" w:rsidRDefault="004938EE" w:rsidP="003416F0">
      <w:pPr>
        <w:spacing w:line="276" w:lineRule="auto"/>
        <w:ind w:firstLine="851"/>
        <w:jc w:val="both"/>
      </w:pPr>
      <w:r w:rsidRPr="00F154BA">
        <w:t>Neigiamų priimto sprendimo pasekmių nenumatoma.</w:t>
      </w:r>
    </w:p>
    <w:p w14:paraId="6BEFA8CE" w14:textId="77777777" w:rsidR="004938EE" w:rsidRPr="00F154BA" w:rsidRDefault="004938EE" w:rsidP="004938EE">
      <w:pPr>
        <w:spacing w:line="276" w:lineRule="auto"/>
        <w:jc w:val="both"/>
      </w:pPr>
    </w:p>
    <w:p w14:paraId="642BE803" w14:textId="77777777" w:rsidR="004938EE" w:rsidRPr="00F154BA" w:rsidRDefault="004938EE" w:rsidP="004938EE">
      <w:pPr>
        <w:spacing w:line="276" w:lineRule="auto"/>
        <w:jc w:val="both"/>
        <w:rPr>
          <w:b/>
        </w:rPr>
      </w:pPr>
      <w:r w:rsidRPr="00F154BA">
        <w:rPr>
          <w:b/>
        </w:rPr>
        <w:t>5. Kokius teisės aktus būtina priimti, kokius galiojančius teisės aktus reikia pakeisti ar pripažinti netekusiais galios – kas ir kada juos turėtų priimti:</w:t>
      </w:r>
    </w:p>
    <w:p w14:paraId="718338FE" w14:textId="77777777" w:rsidR="005F5970" w:rsidRDefault="005F5970" w:rsidP="003416F0">
      <w:pPr>
        <w:spacing w:line="276" w:lineRule="auto"/>
        <w:ind w:firstLine="851"/>
        <w:jc w:val="both"/>
      </w:pPr>
    </w:p>
    <w:p w14:paraId="03709AA1" w14:textId="55CB40D6" w:rsidR="004938EE" w:rsidRPr="00F154BA" w:rsidRDefault="004938EE" w:rsidP="003416F0">
      <w:pPr>
        <w:spacing w:line="276" w:lineRule="auto"/>
        <w:ind w:firstLine="851"/>
        <w:jc w:val="both"/>
      </w:pPr>
      <w:r w:rsidRPr="00F154BA">
        <w:t>Nereikia.</w:t>
      </w:r>
    </w:p>
    <w:p w14:paraId="11E8B64F" w14:textId="77777777" w:rsidR="004938EE" w:rsidRPr="00F154BA" w:rsidRDefault="004938EE" w:rsidP="004938EE">
      <w:pPr>
        <w:spacing w:line="276" w:lineRule="auto"/>
        <w:jc w:val="both"/>
      </w:pPr>
    </w:p>
    <w:p w14:paraId="27A6A16F" w14:textId="77777777" w:rsidR="004938EE" w:rsidRPr="00F154BA" w:rsidRDefault="004938EE" w:rsidP="004938EE">
      <w:pPr>
        <w:spacing w:line="276" w:lineRule="auto"/>
        <w:jc w:val="both"/>
        <w:rPr>
          <w:b/>
        </w:rPr>
      </w:pPr>
      <w:r w:rsidRPr="00F154BA">
        <w:rPr>
          <w:b/>
        </w:rPr>
        <w:t>6. Sprendimo įgyvendinimo terminai – kas, ką ir kada turėtų atlikti:</w:t>
      </w:r>
    </w:p>
    <w:p w14:paraId="3E8BE3A9" w14:textId="7A434C35" w:rsidR="004938EE" w:rsidRPr="00F154BA" w:rsidRDefault="009C100B" w:rsidP="003416F0">
      <w:pPr>
        <w:spacing w:before="100" w:beforeAutospacing="1" w:after="100" w:afterAutospacing="1" w:line="276" w:lineRule="auto"/>
        <w:ind w:right="120" w:firstLine="851"/>
        <w:jc w:val="both"/>
        <w:rPr>
          <w:lang w:eastAsia="lt-LT"/>
        </w:rPr>
      </w:pPr>
      <w:r w:rsidRPr="008644CC">
        <w:t>Viešųjų pirkimų ir turto skyrius iki 202</w:t>
      </w:r>
      <w:r>
        <w:t>5</w:t>
      </w:r>
      <w:r w:rsidRPr="008644CC">
        <w:t xml:space="preserve"> m. </w:t>
      </w:r>
      <w:r>
        <w:t>vasario</w:t>
      </w:r>
      <w:r w:rsidRPr="008644CC">
        <w:t xml:space="preserve"> </w:t>
      </w:r>
      <w:r>
        <w:t>14</w:t>
      </w:r>
      <w:r w:rsidRPr="008644CC">
        <w:t xml:space="preserve"> d. paruošia panaudos sutartį</w:t>
      </w:r>
      <w:r>
        <w:t xml:space="preserve"> su </w:t>
      </w:r>
      <w:r w:rsidRPr="00F154BA">
        <w:t>biudžetin</w:t>
      </w:r>
      <w:r>
        <w:t>e</w:t>
      </w:r>
      <w:r w:rsidRPr="00F154BA">
        <w:t xml:space="preserve"> įstaig</w:t>
      </w:r>
      <w:r>
        <w:t>a</w:t>
      </w:r>
      <w:r>
        <w:rPr>
          <w:bCs/>
        </w:rPr>
        <w:t xml:space="preserve"> </w:t>
      </w:r>
      <w:r>
        <w:t>Asmens su negalia teisių apsaugos agentūra prie Lietuvos Respublikos socialinės apsaugos ir darbo ministerijos</w:t>
      </w:r>
      <w:r w:rsidR="004938EE" w:rsidRPr="00F154BA">
        <w:rPr>
          <w:lang w:eastAsia="lt-LT"/>
        </w:rPr>
        <w:t>.</w:t>
      </w:r>
    </w:p>
    <w:p w14:paraId="17A9970D" w14:textId="77777777" w:rsidR="004938EE" w:rsidRPr="00F154BA" w:rsidRDefault="004938EE" w:rsidP="004938EE">
      <w:pPr>
        <w:spacing w:line="360" w:lineRule="auto"/>
        <w:jc w:val="both"/>
        <w:rPr>
          <w:b/>
          <w:sz w:val="16"/>
          <w:szCs w:val="16"/>
        </w:rPr>
      </w:pPr>
    </w:p>
    <w:p w14:paraId="60147A3A" w14:textId="77777777" w:rsidR="004938EE" w:rsidRPr="00F154BA" w:rsidRDefault="004938EE" w:rsidP="004938EE">
      <w:pPr>
        <w:jc w:val="both"/>
        <w:rPr>
          <w:b/>
        </w:rPr>
      </w:pPr>
      <w:r w:rsidRPr="00F154BA">
        <w:rPr>
          <w:b/>
        </w:rPr>
        <w:t>7. Sprendimo projekto rengimo metu gauti specialistų vertinimai ir išvados:</w:t>
      </w:r>
    </w:p>
    <w:p w14:paraId="0CA1FF3B" w14:textId="2ED79852" w:rsidR="004938EE" w:rsidRPr="00F154BA" w:rsidRDefault="004938EE" w:rsidP="003416F0">
      <w:pPr>
        <w:ind w:firstLine="851"/>
        <w:jc w:val="both"/>
      </w:pPr>
      <w:r w:rsidRPr="00F154BA">
        <w:t>-</w:t>
      </w:r>
    </w:p>
    <w:p w14:paraId="3DC92D16" w14:textId="77777777" w:rsidR="004938EE" w:rsidRPr="00F154BA" w:rsidRDefault="004938EE" w:rsidP="004938EE">
      <w:pPr>
        <w:jc w:val="both"/>
      </w:pPr>
    </w:p>
    <w:p w14:paraId="69D376BD" w14:textId="77777777" w:rsidR="004938EE" w:rsidRPr="00F154BA" w:rsidRDefault="004938EE" w:rsidP="004938EE">
      <w:pPr>
        <w:rPr>
          <w:b/>
        </w:rPr>
      </w:pPr>
      <w:r w:rsidRPr="00F154BA">
        <w:rPr>
          <w:b/>
        </w:rPr>
        <w:t>8. Kiti reikalingi pagrindimai, skaičiavimai ir paaiškinimai:</w:t>
      </w:r>
    </w:p>
    <w:p w14:paraId="707F1104" w14:textId="77777777" w:rsidR="004938EE" w:rsidRPr="00F154BA" w:rsidRDefault="004938EE" w:rsidP="004938EE">
      <w:pPr>
        <w:rPr>
          <w:b/>
        </w:rPr>
      </w:pPr>
    </w:p>
    <w:p w14:paraId="55BCB6EB" w14:textId="0680D2E2" w:rsidR="004938EE" w:rsidRDefault="004938EE" w:rsidP="003416F0">
      <w:pPr>
        <w:ind w:firstLine="851"/>
      </w:pPr>
      <w:r w:rsidRPr="00F154BA">
        <w:t>Nėra.</w:t>
      </w:r>
    </w:p>
    <w:p w14:paraId="733CD4F2" w14:textId="77777777" w:rsidR="009C100B" w:rsidRDefault="009C100B" w:rsidP="004938EE"/>
    <w:p w14:paraId="43C247F0" w14:textId="77777777" w:rsidR="004938EE" w:rsidRPr="00F154BA" w:rsidRDefault="004938EE" w:rsidP="004938EE">
      <w:r w:rsidRPr="00F154BA">
        <w:rPr>
          <w:b/>
        </w:rPr>
        <w:lastRenderedPageBreak/>
        <w:t>9. Sprendimo projekto iniciatoriai ir rengėjai, pranešėjas:</w:t>
      </w:r>
      <w:r w:rsidRPr="00F154BA">
        <w:t xml:space="preserve"> </w:t>
      </w:r>
    </w:p>
    <w:p w14:paraId="0F4E919D" w14:textId="77777777" w:rsidR="004938EE" w:rsidRPr="00F154BA" w:rsidRDefault="004938EE" w:rsidP="004938EE"/>
    <w:p w14:paraId="5434FC31" w14:textId="502D6D77" w:rsidR="004938EE" w:rsidRPr="00F154BA" w:rsidRDefault="004938EE" w:rsidP="004938EE">
      <w:pPr>
        <w:spacing w:line="360" w:lineRule="auto"/>
      </w:pPr>
      <w:r w:rsidRPr="00F154BA">
        <w:t>Iniciatorius –</w:t>
      </w:r>
      <w:r w:rsidR="009C100B" w:rsidRPr="009C100B">
        <w:t xml:space="preserve"> </w:t>
      </w:r>
      <w:r w:rsidR="009C100B">
        <w:t>Asmens su negalia teisių apsaugos agentūra prie Lietuvos Respublikos socialinės apsaugos ir darbo ministerijos</w:t>
      </w:r>
      <w:r w:rsidRPr="00F154BA">
        <w:rPr>
          <w:bCs/>
        </w:rPr>
        <w:t>.</w:t>
      </w:r>
    </w:p>
    <w:p w14:paraId="0FBBBA92" w14:textId="77777777" w:rsidR="004938EE" w:rsidRPr="00F154BA" w:rsidRDefault="004938EE" w:rsidP="004938EE">
      <w:pPr>
        <w:spacing w:line="360" w:lineRule="auto"/>
      </w:pPr>
      <w:r w:rsidRPr="00F154BA">
        <w:t>Projekto rengėjas – Viešųjų pirkimų ir turto skyriaus vedėjo pavaduotoja Jurgita Pipirienė.</w:t>
      </w:r>
    </w:p>
    <w:p w14:paraId="2FF1338E" w14:textId="77777777" w:rsidR="004938EE" w:rsidRPr="00F154BA" w:rsidRDefault="004938EE" w:rsidP="004938EE">
      <w:pPr>
        <w:spacing w:line="360" w:lineRule="auto"/>
      </w:pPr>
      <w:r w:rsidRPr="00F154BA">
        <w:t xml:space="preserve">Pranešėja – Viešųjų pirkimų ir turto skyriaus vedėja Vilma Vilkickaitė.         </w:t>
      </w:r>
    </w:p>
    <w:p w14:paraId="4F9ECEE1" w14:textId="77777777" w:rsidR="0026120E" w:rsidRPr="004938EE" w:rsidRDefault="0026120E" w:rsidP="004938EE"/>
    <w:sectPr w:rsidR="0026120E" w:rsidRPr="004938EE" w:rsidSect="00E86DC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AAB"/>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AE46C5C"/>
    <w:multiLevelType w:val="hybridMultilevel"/>
    <w:tmpl w:val="8F52B620"/>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3EA927F6"/>
    <w:multiLevelType w:val="hybridMultilevel"/>
    <w:tmpl w:val="03566E16"/>
    <w:lvl w:ilvl="0" w:tplc="47144E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4C744807"/>
    <w:multiLevelType w:val="hybridMultilevel"/>
    <w:tmpl w:val="B02C3CC2"/>
    <w:lvl w:ilvl="0" w:tplc="B714F6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3BB5514"/>
    <w:multiLevelType w:val="multilevel"/>
    <w:tmpl w:val="4464FCA8"/>
    <w:lvl w:ilvl="0">
      <w:start w:val="1"/>
      <w:numFmt w:val="decimal"/>
      <w:lvlText w:val="%1."/>
      <w:lvlJc w:val="left"/>
      <w:pPr>
        <w:ind w:left="1080" w:hanging="360"/>
      </w:pPr>
      <w:rPr>
        <w:rFonts w:hint="default"/>
      </w:r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878368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4990585">
    <w:abstractNumId w:val="2"/>
  </w:num>
  <w:num w:numId="3" w16cid:durableId="344677980">
    <w:abstractNumId w:val="0"/>
  </w:num>
  <w:num w:numId="4" w16cid:durableId="1875072133">
    <w:abstractNumId w:val="4"/>
  </w:num>
  <w:num w:numId="5" w16cid:durableId="10454524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3001"/>
    <w:rsid w:val="00043B09"/>
    <w:rsid w:val="00063415"/>
    <w:rsid w:val="00073001"/>
    <w:rsid w:val="00073605"/>
    <w:rsid w:val="000843EA"/>
    <w:rsid w:val="000B4A2E"/>
    <w:rsid w:val="000C5DF8"/>
    <w:rsid w:val="000D6935"/>
    <w:rsid w:val="001439E4"/>
    <w:rsid w:val="00154D09"/>
    <w:rsid w:val="001C22B3"/>
    <w:rsid w:val="001F0D35"/>
    <w:rsid w:val="001F7A89"/>
    <w:rsid w:val="00200837"/>
    <w:rsid w:val="0026120E"/>
    <w:rsid w:val="0028483D"/>
    <w:rsid w:val="002D5934"/>
    <w:rsid w:val="002F12D6"/>
    <w:rsid w:val="002F55C8"/>
    <w:rsid w:val="003141D2"/>
    <w:rsid w:val="00316A7A"/>
    <w:rsid w:val="003256AA"/>
    <w:rsid w:val="003324B3"/>
    <w:rsid w:val="003416F0"/>
    <w:rsid w:val="0035634F"/>
    <w:rsid w:val="0036362A"/>
    <w:rsid w:val="0037768C"/>
    <w:rsid w:val="00396841"/>
    <w:rsid w:val="003C5787"/>
    <w:rsid w:val="003E1121"/>
    <w:rsid w:val="003F789D"/>
    <w:rsid w:val="00414A3A"/>
    <w:rsid w:val="00441689"/>
    <w:rsid w:val="00452ACE"/>
    <w:rsid w:val="00470237"/>
    <w:rsid w:val="004938EE"/>
    <w:rsid w:val="00495C0E"/>
    <w:rsid w:val="004D6C2B"/>
    <w:rsid w:val="004F3183"/>
    <w:rsid w:val="00511C77"/>
    <w:rsid w:val="00560693"/>
    <w:rsid w:val="0056716C"/>
    <w:rsid w:val="005A0215"/>
    <w:rsid w:val="005F5970"/>
    <w:rsid w:val="00664EED"/>
    <w:rsid w:val="006852F9"/>
    <w:rsid w:val="00686D27"/>
    <w:rsid w:val="00693D25"/>
    <w:rsid w:val="006C2A72"/>
    <w:rsid w:val="006E4209"/>
    <w:rsid w:val="006E5240"/>
    <w:rsid w:val="007233F2"/>
    <w:rsid w:val="00786C96"/>
    <w:rsid w:val="007913AB"/>
    <w:rsid w:val="007F35C5"/>
    <w:rsid w:val="00855135"/>
    <w:rsid w:val="00860306"/>
    <w:rsid w:val="008646CB"/>
    <w:rsid w:val="0086550E"/>
    <w:rsid w:val="0087050D"/>
    <w:rsid w:val="00906B97"/>
    <w:rsid w:val="00931569"/>
    <w:rsid w:val="0093550A"/>
    <w:rsid w:val="009370BC"/>
    <w:rsid w:val="00942E15"/>
    <w:rsid w:val="0095713D"/>
    <w:rsid w:val="009C100B"/>
    <w:rsid w:val="009E107C"/>
    <w:rsid w:val="009E772D"/>
    <w:rsid w:val="009F27DC"/>
    <w:rsid w:val="00A25B5D"/>
    <w:rsid w:val="00A62408"/>
    <w:rsid w:val="00AB1DB4"/>
    <w:rsid w:val="00AE604B"/>
    <w:rsid w:val="00B03C17"/>
    <w:rsid w:val="00B201F8"/>
    <w:rsid w:val="00B25AC8"/>
    <w:rsid w:val="00B53665"/>
    <w:rsid w:val="00B54346"/>
    <w:rsid w:val="00B5721A"/>
    <w:rsid w:val="00B7031B"/>
    <w:rsid w:val="00B776EB"/>
    <w:rsid w:val="00BA5696"/>
    <w:rsid w:val="00C044AB"/>
    <w:rsid w:val="00C07A98"/>
    <w:rsid w:val="00C301C1"/>
    <w:rsid w:val="00C33B69"/>
    <w:rsid w:val="00C350BD"/>
    <w:rsid w:val="00C75F5D"/>
    <w:rsid w:val="00CB3BB3"/>
    <w:rsid w:val="00CF2B9A"/>
    <w:rsid w:val="00D147DB"/>
    <w:rsid w:val="00D4109B"/>
    <w:rsid w:val="00D463EE"/>
    <w:rsid w:val="00DD7CBA"/>
    <w:rsid w:val="00DF2992"/>
    <w:rsid w:val="00DF3A54"/>
    <w:rsid w:val="00E07661"/>
    <w:rsid w:val="00E86DC2"/>
    <w:rsid w:val="00E9038E"/>
    <w:rsid w:val="00E95BF6"/>
    <w:rsid w:val="00EC6B12"/>
    <w:rsid w:val="00EE3781"/>
    <w:rsid w:val="00EE380B"/>
    <w:rsid w:val="00F00146"/>
    <w:rsid w:val="00F14082"/>
    <w:rsid w:val="00F172F1"/>
    <w:rsid w:val="00F4522B"/>
    <w:rsid w:val="00F67061"/>
    <w:rsid w:val="00F6786E"/>
    <w:rsid w:val="00FD5CB2"/>
    <w:rsid w:val="00FE33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93E81"/>
  <w15:chartTrackingRefBased/>
  <w15:docId w15:val="{69D6A649-3363-4469-A019-BB58E65D9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73001"/>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73001"/>
    <w:rPr>
      <w:bCs/>
      <w:sz w:val="24"/>
      <w:lang w:val="lt-LT" w:eastAsia="en-US" w:bidi="ar-SA"/>
    </w:rPr>
  </w:style>
  <w:style w:type="paragraph" w:styleId="Pagrindinistekstas">
    <w:name w:val="Body Text"/>
    <w:basedOn w:val="prastasis"/>
    <w:link w:val="PagrindinistekstasDiagrama"/>
    <w:rsid w:val="00073001"/>
    <w:pPr>
      <w:overflowPunct w:val="0"/>
      <w:autoSpaceDE w:val="0"/>
      <w:autoSpaceDN w:val="0"/>
      <w:adjustRightInd w:val="0"/>
      <w:jc w:val="both"/>
    </w:pPr>
    <w:rPr>
      <w:bCs/>
      <w:szCs w:val="20"/>
    </w:rPr>
  </w:style>
  <w:style w:type="paragraph" w:customStyle="1" w:styleId="Sraopastraipa1">
    <w:name w:val="Sąrašo pastraipa1"/>
    <w:basedOn w:val="prastasis"/>
    <w:rsid w:val="00073001"/>
    <w:pPr>
      <w:spacing w:after="200" w:line="276" w:lineRule="auto"/>
      <w:ind w:left="720"/>
    </w:pPr>
    <w:rPr>
      <w:rFonts w:ascii="Calibri" w:eastAsia="Calibri" w:hAnsi="Calibri"/>
      <w:sz w:val="22"/>
      <w:szCs w:val="22"/>
      <w:lang w:val="en-US"/>
    </w:rPr>
  </w:style>
  <w:style w:type="table" w:styleId="Lentelstinklelis">
    <w:name w:val="Table Grid"/>
    <w:basedOn w:val="prastojilentel"/>
    <w:rsid w:val="0007300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2B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946565">
      <w:bodyDiv w:val="1"/>
      <w:marLeft w:val="0"/>
      <w:marRight w:val="0"/>
      <w:marTop w:val="0"/>
      <w:marBottom w:val="0"/>
      <w:divBdr>
        <w:top w:val="none" w:sz="0" w:space="0" w:color="auto"/>
        <w:left w:val="none" w:sz="0" w:space="0" w:color="auto"/>
        <w:bottom w:val="none" w:sz="0" w:space="0" w:color="auto"/>
        <w:right w:val="none" w:sz="0" w:space="0" w:color="auto"/>
      </w:divBdr>
    </w:div>
    <w:div w:id="673843465">
      <w:bodyDiv w:val="1"/>
      <w:marLeft w:val="0"/>
      <w:marRight w:val="0"/>
      <w:marTop w:val="0"/>
      <w:marBottom w:val="0"/>
      <w:divBdr>
        <w:top w:val="none" w:sz="0" w:space="0" w:color="auto"/>
        <w:left w:val="none" w:sz="0" w:space="0" w:color="auto"/>
        <w:bottom w:val="none" w:sz="0" w:space="0" w:color="auto"/>
        <w:right w:val="none" w:sz="0" w:space="0" w:color="auto"/>
      </w:divBdr>
    </w:div>
    <w:div w:id="84682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8b08421ff48d4fd59f941889a536f0b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8b08421ff48d4fd59f941889a536f0ba</Template>
  <TotalTime>1530</TotalTime>
  <Pages>4</Pages>
  <Words>792</Words>
  <Characters>4521</Characters>
  <Application>Microsoft Office Word</Application>
  <DocSecurity>0</DocSecurity>
  <Lines>37</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PAGAL PANAUDOS SUTARTĮ ANYKŠČIŲ RAJONO SKIEMONIŲ KAIMO BENDRUOMENEI</vt:lpstr>
      <vt:lpstr>DĖL TURTO PERDAVIMO PAGAL PANAUDOS SUTARTĮ ANYKŠČIŲ RAJONO SKIEMONIŲ KAIMO BENDRUOMENEI</vt:lpstr>
    </vt:vector>
  </TitlesOfParts>
  <Manager>2013-02-28</Manager>
  <Company> </Company>
  <LinksUpToDate>false</LinksUpToDate>
  <CharactersWithSpaces>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PAGAL PANAUDOS SUTARTĮ ANYKŠČIŲ RAJONO SKIEMONIŲ KAIMO BENDRUOMENEI</dc:title>
  <dc:subject>1-TS-84</dc:subject>
  <dc:creator>ANYKŠČIŲ RAJONO SAVIVALDYBĖS TARYBA</dc:creator>
  <cp:keywords/>
  <dc:description/>
  <cp:lastModifiedBy>MS</cp:lastModifiedBy>
  <cp:revision>13</cp:revision>
  <cp:lastPrinted>2024-10-30T06:15:00Z</cp:lastPrinted>
  <dcterms:created xsi:type="dcterms:W3CDTF">2025-01-03T12:41:00Z</dcterms:created>
  <dcterms:modified xsi:type="dcterms:W3CDTF">2025-01-23T08:54:00Z</dcterms:modified>
  <cp:category>SPRENDIMAS</cp:category>
</cp:coreProperties>
</file>